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5618A">
      <w:pPr>
        <w:ind w:firstLine="2249" w:firstLineChars="7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牧场清粪及卧床维护要求标准</w:t>
      </w:r>
    </w:p>
    <w:p w14:paraId="6E9E112B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清洁维护</w:t>
      </w:r>
    </w:p>
    <w:p w14:paraId="394D8D6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清粪频率：泌乳牛舍每天2-3次，干奶牛舍1-2次，育成牛舍1-2次，确保粪便及时清理；</w:t>
      </w:r>
    </w:p>
    <w:p w14:paraId="3506777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卧床清洁标准：卧床平整松软，无粪便残留，挤奶时补充垫料保持相应厚度，耙松后跪膝试验验证松软度；</w:t>
      </w:r>
      <w:bookmarkStart w:id="0" w:name="_GoBack"/>
      <w:bookmarkEnd w:id="0"/>
    </w:p>
    <w:p w14:paraId="0D6872F6">
      <w:pPr>
        <w:rPr>
          <w:rFonts w:hint="default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设备维护及人员配备</w:t>
      </w:r>
    </w:p>
    <w:p w14:paraId="3ADAE1C4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sz w:val="28"/>
          <w:szCs w:val="28"/>
        </w:rPr>
        <w:t>设备配置:30型铲车1台；926型产车1台，三轮运输车2台(设备保养、油料费用自理)；</w:t>
      </w:r>
    </w:p>
    <w:p w14:paraId="08B8475C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sz w:val="28"/>
          <w:szCs w:val="28"/>
        </w:rPr>
        <w:t>人员配置:铲车驾驶员2名；三轮驾驶员2名；卧床维护工2名，卧床消毒工1名；</w:t>
      </w:r>
      <w:r>
        <w:rPr>
          <w:rFonts w:hint="eastAsia"/>
          <w:lang w:val="en-US" w:eastAsia="zh-CN"/>
        </w:rPr>
        <w:t xml:space="preserve">          </w:t>
      </w:r>
    </w:p>
    <w:p w14:paraId="637ADCB9">
      <w:pPr>
        <w:numPr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垫料要求</w:t>
      </w:r>
    </w:p>
    <w:p w14:paraId="60EDB8F9"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垫料选择：优先使用干燥沙土，其次发酵牛粪，避免使用未处理牛粪引发乳房炎；</w:t>
      </w:r>
    </w:p>
    <w:p w14:paraId="7F40D0EA"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日常检查：每日观察垫料厚度，外沿与床面持平中间略高，及时补填确保舒适度；</w:t>
      </w:r>
    </w:p>
    <w:p w14:paraId="3682A510">
      <w:pPr>
        <w:numPr>
          <w:numId w:val="0"/>
        </w:num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垫料晾晒:分离后的固体粪运至晒场进行晾晒，确保牧场卧床垫料储备充足</w:t>
      </w:r>
      <w:r>
        <w:rPr>
          <w:rFonts w:hint="eastAsia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E5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2025-07-02T01:23:39Z</dcterms:created>
  <dc:creator>FYY</dc:creator>
  <cp:lastModifiedBy>悬崖边的爱13103651319</cp:lastModifiedBy>
  <dcterms:modified xsi:type="dcterms:W3CDTF">2025-07-02T01:48:31Z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eyJoZGlkIjoiZjBhNGQ3MzFhZTNjYjIwMzZjMmE5M2ZiYTcyMmVkYjciLCJ1c2VySWQiOiIzNTI2OTk0In0=</vt:lpwstr>
  </property>
  <property fmtid="{D5CDD505-2E9C-101B-9397-08002B2CF9AE}" pid="4" name="ICV">
    <vt:lpwstr>90BD2C2B3D8445DEB8BF3F071DC6914E_12</vt:lpwstr>
  </property>
</Properties>
</file>